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A" w:rsidRPr="005311C1" w:rsidRDefault="005311C1" w:rsidP="005311C1">
      <w:pPr>
        <w:jc w:val="center"/>
        <w:rPr>
          <w:b/>
          <w:sz w:val="32"/>
        </w:rPr>
      </w:pPr>
      <w:r w:rsidRPr="005311C1">
        <w:rPr>
          <w:rFonts w:hint="eastAsia"/>
          <w:b/>
          <w:sz w:val="32"/>
        </w:rPr>
        <w:t>経営改善計画書</w:t>
      </w:r>
    </w:p>
    <w:p w:rsidR="005311C1" w:rsidRDefault="005311C1" w:rsidP="005311C1">
      <w:pPr>
        <w:jc w:val="center"/>
        <w:rPr>
          <w:b/>
        </w:rPr>
      </w:pPr>
    </w:p>
    <w:p w:rsidR="005311C1" w:rsidRDefault="005311C1" w:rsidP="005311C1">
      <w:pPr>
        <w:jc w:val="center"/>
        <w:rPr>
          <w:b/>
        </w:rPr>
      </w:pPr>
    </w:p>
    <w:p w:rsidR="005311C1" w:rsidRDefault="005311C1" w:rsidP="005311C1">
      <w:pPr>
        <w:jc w:val="center"/>
        <w:rPr>
          <w:b/>
        </w:rPr>
      </w:pPr>
    </w:p>
    <w:p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経営改善計画　基本方針</w:t>
      </w:r>
    </w:p>
    <w:p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予想損益計算書</w:t>
      </w:r>
      <w:r>
        <w:rPr>
          <w:rFonts w:hint="eastAsia"/>
          <w:b/>
        </w:rPr>
        <w:t>(</w:t>
      </w:r>
      <w:r>
        <w:rPr>
          <w:rFonts w:hint="eastAsia"/>
          <w:b/>
        </w:rPr>
        <w:t>実績・予想</w:t>
      </w:r>
      <w:r>
        <w:rPr>
          <w:rFonts w:hint="eastAsia"/>
          <w:b/>
        </w:rPr>
        <w:t>)</w:t>
      </w:r>
    </w:p>
    <w:p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予想資金繰り表（実績・予想）</w:t>
      </w:r>
    </w:p>
    <w:p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銀行借入残高明細書</w:t>
      </w:r>
    </w:p>
    <w:p w:rsidR="005311C1" w:rsidRDefault="005311C1" w:rsidP="005311C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損益及び資金繰り表算定根拠</w:t>
      </w:r>
      <w:r>
        <w:rPr>
          <w:rFonts w:hint="eastAsia"/>
          <w:b/>
        </w:rPr>
        <w:t>(</w:t>
      </w:r>
      <w:r>
        <w:rPr>
          <w:rFonts w:hint="eastAsia"/>
          <w:b/>
        </w:rPr>
        <w:t>決算書・試算表他</w:t>
      </w:r>
      <w:r>
        <w:rPr>
          <w:rFonts w:hint="eastAsia"/>
          <w:b/>
        </w:rPr>
        <w:t>)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</w:p>
    <w:p w:rsidR="005311C1" w:rsidRDefault="005311C1" w:rsidP="005311C1">
      <w:pPr>
        <w:pStyle w:val="a3"/>
        <w:ind w:leftChars="0" w:left="1725"/>
        <w:jc w:val="left"/>
        <w:rPr>
          <w:b/>
        </w:rPr>
      </w:pPr>
    </w:p>
    <w:p w:rsidR="005311C1" w:rsidRDefault="005311C1" w:rsidP="005311C1">
      <w:pPr>
        <w:pStyle w:val="a3"/>
        <w:ind w:leftChars="0" w:left="1725"/>
        <w:jc w:val="left"/>
        <w:rPr>
          <w:b/>
        </w:rPr>
      </w:pPr>
    </w:p>
    <w:p w:rsidR="005311C1" w:rsidRDefault="005311C1" w:rsidP="005311C1">
      <w:pPr>
        <w:pStyle w:val="a3"/>
        <w:ind w:leftChars="0" w:left="1725"/>
        <w:jc w:val="left"/>
        <w:rPr>
          <w:b/>
        </w:rPr>
      </w:pP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平成　　年　　月　　日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住所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電話番号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会社名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代表者氏名</w:t>
      </w:r>
    </w:p>
    <w:p w:rsidR="005311C1" w:rsidRDefault="005311C1" w:rsidP="005311C1">
      <w:pPr>
        <w:pStyle w:val="a3"/>
        <w:ind w:leftChars="0" w:left="1725"/>
        <w:jc w:val="left"/>
        <w:rPr>
          <w:b/>
        </w:rPr>
      </w:pPr>
      <w:r>
        <w:rPr>
          <w:rFonts w:hint="eastAsia"/>
          <w:b/>
        </w:rPr>
        <w:t xml:space="preserve">　</w:t>
      </w: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CB4A1C" w:rsidRDefault="00CB4A1C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840FCE">
      <w:pPr>
        <w:pStyle w:val="a3"/>
        <w:ind w:leftChars="0" w:left="284"/>
        <w:jc w:val="left"/>
        <w:rPr>
          <w:b/>
        </w:rPr>
      </w:pPr>
      <w:r>
        <w:rPr>
          <w:rFonts w:hint="eastAsia"/>
          <w:b/>
        </w:rPr>
        <w:lastRenderedPageBreak/>
        <w:t>資料２　経営改善計画　基本方針</w:t>
      </w:r>
    </w:p>
    <w:p w:rsidR="00CB4A1C" w:rsidRDefault="00CB4A1C" w:rsidP="00840FCE">
      <w:pPr>
        <w:pStyle w:val="a3"/>
        <w:ind w:leftChars="0" w:left="284"/>
        <w:jc w:val="left"/>
        <w:rPr>
          <w:b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769"/>
      </w:tblGrid>
      <w:tr w:rsidR="00840FCE" w:rsidTr="00840FCE">
        <w:tc>
          <w:tcPr>
            <w:tcW w:w="1667" w:type="dxa"/>
          </w:tcPr>
          <w:p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事業概況</w:t>
            </w:r>
          </w:p>
        </w:tc>
        <w:tc>
          <w:tcPr>
            <w:tcW w:w="6769" w:type="dxa"/>
          </w:tcPr>
          <w:p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当社は、主に　　向けの</w:t>
            </w:r>
          </w:p>
          <w:p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過去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年の売上高の推移は、　　　　　　　となっております。</w:t>
            </w:r>
          </w:p>
          <w:p w:rsidR="00931245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競争が厳しい業界にあり、原材料は高騰している割に売上単価</w:t>
            </w:r>
            <w:r w:rsidR="00931245">
              <w:rPr>
                <w:rFonts w:hint="eastAsia"/>
                <w:b/>
              </w:rPr>
              <w:t>、件数</w:t>
            </w:r>
            <w:r>
              <w:rPr>
                <w:rFonts w:hint="eastAsia"/>
                <w:b/>
              </w:rPr>
              <w:t>が下落</w:t>
            </w:r>
            <w:r w:rsidR="00931245">
              <w:rPr>
                <w:rFonts w:hint="eastAsia"/>
                <w:b/>
              </w:rPr>
              <w:t>し平成　　年　月期には赤字が　　円計上と誠に遺憾な状況となっております、</w:t>
            </w:r>
          </w:p>
          <w:p w:rsidR="00840FCE" w:rsidRDefault="00931245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このような業績が悪化した主たる原因は以下の通りです。</w:t>
            </w:r>
            <w:r w:rsidR="00840FCE">
              <w:rPr>
                <w:rFonts w:hint="eastAsia"/>
                <w:b/>
              </w:rPr>
              <w:t xml:space="preserve">　</w:t>
            </w:r>
          </w:p>
        </w:tc>
      </w:tr>
      <w:tr w:rsidR="00840FCE" w:rsidTr="00840FCE">
        <w:tc>
          <w:tcPr>
            <w:tcW w:w="1667" w:type="dxa"/>
          </w:tcPr>
          <w:p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業績悪化の原因</w:t>
            </w:r>
          </w:p>
          <w:p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</w:p>
        </w:tc>
        <w:tc>
          <w:tcPr>
            <w:tcW w:w="6769" w:type="dxa"/>
          </w:tcPr>
          <w:p w:rsidR="00931245" w:rsidRPr="00931245" w:rsidRDefault="00931245" w:rsidP="00840FCE">
            <w:pPr>
              <w:pStyle w:val="a3"/>
              <w:ind w:leftChars="0" w:left="0"/>
              <w:jc w:val="left"/>
              <w:rPr>
                <w:b/>
              </w:rPr>
            </w:pPr>
          </w:p>
        </w:tc>
      </w:tr>
      <w:tr w:rsidR="00840FCE" w:rsidTr="00840FCE">
        <w:tc>
          <w:tcPr>
            <w:tcW w:w="1667" w:type="dxa"/>
          </w:tcPr>
          <w:p w:rsidR="00840FCE" w:rsidRDefault="00840FCE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経営改善に向けた努力目標</w:t>
            </w:r>
          </w:p>
          <w:p w:rsidR="00840FCE" w:rsidRDefault="00CB4A1C" w:rsidP="00840FCE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経営改善対策</w:t>
            </w:r>
          </w:p>
        </w:tc>
        <w:tc>
          <w:tcPr>
            <w:tcW w:w="6769" w:type="dxa"/>
          </w:tcPr>
          <w:p w:rsidR="00CB4A1C" w:rsidRDefault="00CB4A1C" w:rsidP="00CB4A1C">
            <w:pPr>
              <w:pStyle w:val="a3"/>
              <w:ind w:leftChars="0" w:left="211" w:hangingChars="100" w:hanging="211"/>
              <w:jc w:val="left"/>
              <w:rPr>
                <w:b/>
              </w:rPr>
            </w:pPr>
          </w:p>
        </w:tc>
      </w:tr>
    </w:tbl>
    <w:p w:rsidR="00840FCE" w:rsidRDefault="00840FCE" w:rsidP="00840FCE">
      <w:pPr>
        <w:pStyle w:val="a3"/>
        <w:ind w:leftChars="0" w:left="284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Pr="00CB4A1C" w:rsidRDefault="00840FCE" w:rsidP="005311C1">
      <w:pPr>
        <w:pStyle w:val="a3"/>
        <w:ind w:leftChars="0" w:left="1725"/>
        <w:jc w:val="left"/>
        <w:rPr>
          <w:b/>
        </w:rPr>
      </w:pPr>
    </w:p>
    <w:p w:rsidR="00840FCE" w:rsidRDefault="00840FCE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rFonts w:hint="eastAsia"/>
          <w:b/>
        </w:rPr>
      </w:pPr>
    </w:p>
    <w:p w:rsidR="00DE5244" w:rsidRDefault="00DE5244" w:rsidP="005311C1">
      <w:pPr>
        <w:pStyle w:val="a3"/>
        <w:ind w:leftChars="0" w:left="1725"/>
        <w:jc w:val="left"/>
        <w:rPr>
          <w:b/>
        </w:rPr>
      </w:pPr>
      <w:bookmarkStart w:id="0" w:name="_GoBack"/>
      <w:bookmarkEnd w:id="0"/>
    </w:p>
    <w:p w:rsidR="00840FCE" w:rsidRDefault="00CB4A1C" w:rsidP="00CB4A1C">
      <w:pPr>
        <w:jc w:val="left"/>
        <w:rPr>
          <w:b/>
        </w:rPr>
      </w:pPr>
      <w:r>
        <w:rPr>
          <w:rFonts w:hint="eastAsia"/>
          <w:b/>
        </w:rPr>
        <w:t>資料</w:t>
      </w:r>
      <w:r w:rsidR="00373074">
        <w:rPr>
          <w:rFonts w:hint="eastAsia"/>
          <w:b/>
        </w:rPr>
        <w:t>３</w:t>
      </w:r>
      <w:r>
        <w:rPr>
          <w:rFonts w:hint="eastAsia"/>
          <w:b/>
        </w:rPr>
        <w:t>．</w:t>
      </w:r>
      <w:r w:rsidR="00691C3F">
        <w:rPr>
          <w:rFonts w:hint="eastAsia"/>
          <w:b/>
        </w:rPr>
        <w:t>予想損益計算書</w:t>
      </w:r>
    </w:p>
    <w:p w:rsidR="00691C3F" w:rsidRDefault="00691C3F" w:rsidP="00CB4A1C">
      <w:pPr>
        <w:jc w:val="left"/>
        <w:rPr>
          <w:b/>
        </w:rPr>
      </w:pPr>
      <w:r>
        <w:rPr>
          <w:rFonts w:hint="eastAsia"/>
          <w:b/>
        </w:rPr>
        <w:t>・実績</w:t>
      </w:r>
      <w:r>
        <w:rPr>
          <w:rFonts w:hint="eastAsia"/>
          <w:b/>
        </w:rPr>
        <w:t>(</w:t>
      </w:r>
      <w:r>
        <w:rPr>
          <w:rFonts w:hint="eastAsia"/>
          <w:b/>
        </w:rPr>
        <w:t>直前期決算額</w:t>
      </w:r>
      <w:r>
        <w:rPr>
          <w:rFonts w:hint="eastAsia"/>
          <w:b/>
        </w:rPr>
        <w:t>)</w:t>
      </w:r>
    </w:p>
    <w:p w:rsidR="00691C3F" w:rsidRDefault="00691C3F" w:rsidP="00691C3F">
      <w:pPr>
        <w:jc w:val="center"/>
        <w:rPr>
          <w:b/>
        </w:rPr>
      </w:pPr>
      <w:r>
        <w:rPr>
          <w:rFonts w:hint="eastAsia"/>
          <w:b/>
        </w:rPr>
        <w:t xml:space="preserve">　予想損益計算書</w:t>
      </w:r>
      <w:r>
        <w:rPr>
          <w:rFonts w:hint="eastAsia"/>
          <w:b/>
        </w:rPr>
        <w:t>(</w:t>
      </w:r>
      <w:r>
        <w:rPr>
          <w:rFonts w:hint="eastAsia"/>
          <w:b/>
        </w:rPr>
        <w:t>実績・予想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簡便用　　　　</w:t>
      </w:r>
    </w:p>
    <w:p w:rsidR="00691C3F" w:rsidRPr="00691C3F" w:rsidRDefault="00691C3F" w:rsidP="00691C3F">
      <w:pPr>
        <w:jc w:val="right"/>
        <w:rPr>
          <w:b/>
        </w:rPr>
      </w:pPr>
      <w:r>
        <w:rPr>
          <w:rFonts w:hint="eastAsia"/>
          <w:b/>
        </w:rPr>
        <w:t xml:space="preserve">　　　　　</w:t>
      </w:r>
      <w:r>
        <w:rPr>
          <w:rFonts w:hint="eastAsia"/>
          <w:b/>
        </w:rPr>
        <w:t>(</w:t>
      </w:r>
      <w:r>
        <w:rPr>
          <w:rFonts w:hint="eastAsia"/>
          <w:b/>
        </w:rPr>
        <w:t>単位：千円</w:t>
      </w:r>
      <w:r>
        <w:rPr>
          <w:rFonts w:hint="eastAsia"/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"/>
        <w:gridCol w:w="780"/>
        <w:gridCol w:w="1701"/>
        <w:gridCol w:w="1701"/>
        <w:gridCol w:w="1701"/>
        <w:gridCol w:w="1648"/>
      </w:tblGrid>
      <w:tr w:rsidR="00F3009B" w:rsidTr="002A1421">
        <w:trPr>
          <w:trHeight w:val="252"/>
        </w:trPr>
        <w:tc>
          <w:tcPr>
            <w:tcW w:w="1951" w:type="dxa"/>
            <w:gridSpan w:val="3"/>
            <w:vMerge w:val="restart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 w:rsidRPr="00691C3F">
              <w:rPr>
                <w:rFonts w:hint="eastAsia"/>
                <w:b/>
                <w:sz w:val="16"/>
                <w:szCs w:val="16"/>
              </w:rPr>
              <w:t>実績</w:t>
            </w:r>
          </w:p>
        </w:tc>
        <w:tc>
          <w:tcPr>
            <w:tcW w:w="5050" w:type="dxa"/>
            <w:gridSpan w:val="3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予想</w:t>
            </w:r>
          </w:p>
        </w:tc>
      </w:tr>
      <w:tr w:rsidR="00691C3F" w:rsidTr="002A1421">
        <w:trPr>
          <w:trHeight w:val="360"/>
        </w:trPr>
        <w:tc>
          <w:tcPr>
            <w:tcW w:w="1951" w:type="dxa"/>
            <w:gridSpan w:val="3"/>
            <w:vMerge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 w:rsidRPr="00691C3F">
              <w:rPr>
                <w:rFonts w:hint="eastAsia"/>
                <w:b/>
                <w:sz w:val="16"/>
                <w:szCs w:val="16"/>
              </w:rPr>
              <w:t>/</w:t>
            </w:r>
            <w:r w:rsidRPr="00691C3F">
              <w:rPr>
                <w:rFonts w:hint="eastAsia"/>
                <w:b/>
                <w:sz w:val="16"/>
                <w:szCs w:val="16"/>
              </w:rPr>
              <w:t>期</w:t>
            </w: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期</w:t>
            </w: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期</w:t>
            </w:r>
          </w:p>
        </w:tc>
        <w:tc>
          <w:tcPr>
            <w:tcW w:w="1648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期</w:t>
            </w:r>
          </w:p>
        </w:tc>
      </w:tr>
      <w:tr w:rsidR="00691C3F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F3009B" w:rsidP="00F300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売上高</w:t>
            </w: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09B" w:rsidTr="002A1421">
        <w:trPr>
          <w:trHeight w:val="551"/>
        </w:trPr>
        <w:tc>
          <w:tcPr>
            <w:tcW w:w="534" w:type="dxa"/>
            <w:vMerge w:val="restart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売上原価</w:t>
            </w:r>
          </w:p>
        </w:tc>
        <w:tc>
          <w:tcPr>
            <w:tcW w:w="1417" w:type="dxa"/>
            <w:gridSpan w:val="2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期首棚卸高</w:t>
            </w:r>
          </w:p>
        </w:tc>
        <w:tc>
          <w:tcPr>
            <w:tcW w:w="1701" w:type="dxa"/>
            <w:vMerge w:val="restart"/>
          </w:tcPr>
          <w:p w:rsidR="00F3009B" w:rsidRPr="00691C3F" w:rsidRDefault="008D10E7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657224</wp:posOffset>
                      </wp:positionV>
                      <wp:extent cx="4267200" cy="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51.75pt" to="330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09B" w:rsidTr="002A1421">
        <w:trPr>
          <w:trHeight w:val="470"/>
        </w:trPr>
        <w:tc>
          <w:tcPr>
            <w:tcW w:w="534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仕入高</w:t>
            </w:r>
          </w:p>
        </w:tc>
        <w:tc>
          <w:tcPr>
            <w:tcW w:w="1701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09B" w:rsidTr="002A1421">
        <w:trPr>
          <w:trHeight w:val="80"/>
        </w:trPr>
        <w:tc>
          <w:tcPr>
            <w:tcW w:w="534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期末棚卸高</w:t>
            </w:r>
          </w:p>
        </w:tc>
        <w:tc>
          <w:tcPr>
            <w:tcW w:w="1701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F3009B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1C3F" w:rsidTr="002A1421">
        <w:trPr>
          <w:trHeight w:val="360"/>
        </w:trPr>
        <w:tc>
          <w:tcPr>
            <w:tcW w:w="1951" w:type="dxa"/>
            <w:gridSpan w:val="3"/>
          </w:tcPr>
          <w:p w:rsidR="00691C3F" w:rsidRPr="00691C3F" w:rsidRDefault="00F3009B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売上粗利益</w:t>
            </w: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691C3F" w:rsidRPr="00691C3F" w:rsidRDefault="00691C3F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 w:val="restart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販売一般管理費</w:t>
            </w:r>
          </w:p>
        </w:tc>
        <w:tc>
          <w:tcPr>
            <w:tcW w:w="1417" w:type="dxa"/>
            <w:gridSpan w:val="2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人件費</w:t>
            </w: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役員</w:t>
            </w:r>
          </w:p>
        </w:tc>
        <w:tc>
          <w:tcPr>
            <w:tcW w:w="780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  <w:r w:rsidRPr="00CE3F9E">
              <w:rPr>
                <w:rFonts w:hint="eastAsia"/>
                <w:b/>
                <w:sz w:val="12"/>
                <w:szCs w:val="16"/>
              </w:rPr>
              <w:t>従業員</w:t>
            </w:r>
          </w:p>
        </w:tc>
        <w:tc>
          <w:tcPr>
            <w:tcW w:w="780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691C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経費</w:t>
            </w:r>
          </w:p>
        </w:tc>
        <w:tc>
          <w:tcPr>
            <w:tcW w:w="1701" w:type="dxa"/>
          </w:tcPr>
          <w:p w:rsidR="00CE3F9E" w:rsidRPr="00691C3F" w:rsidRDefault="00CE3F9E" w:rsidP="00CE3F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Pr="00691C3F" w:rsidRDefault="002A1421" w:rsidP="002A14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減価償却費</w:t>
            </w: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保険料</w:t>
            </w: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家賃</w:t>
            </w: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534" w:type="dxa"/>
            <w:vMerge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1421" w:rsidRDefault="00CE3F9E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合計</w:t>
            </w:r>
          </w:p>
        </w:tc>
        <w:tc>
          <w:tcPr>
            <w:tcW w:w="1701" w:type="dxa"/>
          </w:tcPr>
          <w:p w:rsidR="002A1421" w:rsidRPr="00CE3F9E" w:rsidRDefault="002A1421" w:rsidP="00CE3F9E">
            <w:pPr>
              <w:rPr>
                <w:rFonts w:ascii="Cambria Math" w:hAnsi="Cambria Math" w:hint="eastAsia"/>
                <w:sz w:val="16"/>
                <w:szCs w:val="16"/>
                <w:oMath/>
              </w:rPr>
            </w:pPr>
          </w:p>
        </w:tc>
        <w:tc>
          <w:tcPr>
            <w:tcW w:w="1701" w:type="dxa"/>
          </w:tcPr>
          <w:p w:rsidR="002A1421" w:rsidRPr="00CE3F9E" w:rsidRDefault="002A1421" w:rsidP="00A014CA">
            <w:pPr>
              <w:jc w:val="center"/>
              <w:rPr>
                <w:rFonts w:ascii="Cambria Math" w:hAnsi="Cambria Math" w:hint="eastAsia"/>
                <w:sz w:val="16"/>
                <w:szCs w:val="16"/>
                <w:oMath/>
              </w:rPr>
            </w:pPr>
          </w:p>
        </w:tc>
        <w:tc>
          <w:tcPr>
            <w:tcW w:w="1701" w:type="dxa"/>
          </w:tcPr>
          <w:p w:rsidR="002A1421" w:rsidRPr="00CE3F9E" w:rsidRDefault="002A1421" w:rsidP="00A014CA">
            <w:pPr>
              <w:jc w:val="center"/>
              <w:rPr>
                <w:rFonts w:ascii="Cambria Math" w:hAnsi="Cambria Math" w:hint="eastAsia"/>
                <w:sz w:val="16"/>
                <w:szCs w:val="16"/>
                <w:oMath/>
              </w:rPr>
            </w:pPr>
          </w:p>
        </w:tc>
        <w:tc>
          <w:tcPr>
            <w:tcW w:w="1648" w:type="dxa"/>
          </w:tcPr>
          <w:p w:rsidR="002A1421" w:rsidRPr="00CE3F9E" w:rsidRDefault="002A1421" w:rsidP="00A014CA">
            <w:pPr>
              <w:jc w:val="center"/>
              <w:rPr>
                <w:rFonts w:ascii="Cambria Math" w:hAnsi="Cambria Math" w:hint="eastAsia"/>
                <w:sz w:val="16"/>
                <w:szCs w:val="16"/>
                <w:oMath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営業利益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償却前営業利益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支払利息・割引料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受取利息・配当金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経常利益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償却前経常利益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特別損益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法人税等</w:t>
            </w: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F3009B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当期利益</w:t>
            </w: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損失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F3009B" w:rsidRPr="00691C3F" w:rsidRDefault="00F3009B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1421" w:rsidTr="002A1421">
        <w:trPr>
          <w:trHeight w:val="360"/>
        </w:trPr>
        <w:tc>
          <w:tcPr>
            <w:tcW w:w="1951" w:type="dxa"/>
            <w:gridSpan w:val="3"/>
          </w:tcPr>
          <w:p w:rsidR="002A1421" w:rsidRDefault="002A1421" w:rsidP="00A014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減価償却費合計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2A1421" w:rsidRPr="00691C3F" w:rsidRDefault="002A1421" w:rsidP="00A014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E3F9E" w:rsidRDefault="00CE3F9E" w:rsidP="00373074">
      <w:pPr>
        <w:rPr>
          <w:b/>
        </w:rPr>
      </w:pPr>
    </w:p>
    <w:p w:rsidR="00691C3F" w:rsidRDefault="00373074" w:rsidP="00373074">
      <w:pPr>
        <w:rPr>
          <w:b/>
        </w:rPr>
      </w:pPr>
      <w:r>
        <w:rPr>
          <w:rFonts w:hint="eastAsia"/>
          <w:b/>
        </w:rPr>
        <w:t>資料４．予想資金繰り表</w:t>
      </w:r>
    </w:p>
    <w:p w:rsidR="00373074" w:rsidRDefault="00373074" w:rsidP="00373074">
      <w:pPr>
        <w:jc w:val="center"/>
        <w:rPr>
          <w:b/>
        </w:rPr>
      </w:pPr>
      <w:r>
        <w:rPr>
          <w:rFonts w:hint="eastAsia"/>
          <w:b/>
        </w:rPr>
        <w:t>予想資金繰り表</w:t>
      </w:r>
    </w:p>
    <w:p w:rsidR="00373074" w:rsidRDefault="00373074" w:rsidP="00373074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自平成　　年　　月　　日　　至　平成　　年　月　　日</w:t>
      </w:r>
      <w:r>
        <w:rPr>
          <w:rFonts w:hint="eastAsia"/>
          <w:b/>
        </w:rPr>
        <w:t>)</w:t>
      </w:r>
    </w:p>
    <w:p w:rsidR="00373074" w:rsidRPr="00373074" w:rsidRDefault="00373074" w:rsidP="00373074">
      <w:pPr>
        <w:wordWrap w:val="0"/>
        <w:jc w:val="right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単位：　　　　　円</w:t>
      </w:r>
      <w:r>
        <w:rPr>
          <w:rFonts w:hint="eastAsia"/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06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014CA" w:rsidTr="00A014CA">
        <w:trPr>
          <w:trHeight w:val="360"/>
        </w:trPr>
        <w:tc>
          <w:tcPr>
            <w:tcW w:w="1740" w:type="dxa"/>
            <w:gridSpan w:val="2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期首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年　月</w:t>
            </w:r>
          </w:p>
        </w:tc>
      </w:tr>
      <w:tr w:rsidR="00373074" w:rsidTr="00A014CA">
        <w:trPr>
          <w:trHeight w:val="360"/>
        </w:trPr>
        <w:tc>
          <w:tcPr>
            <w:tcW w:w="1740" w:type="dxa"/>
            <w:gridSpan w:val="2"/>
          </w:tcPr>
          <w:p w:rsidR="00373074" w:rsidRPr="005A5898" w:rsidRDefault="00373074" w:rsidP="00A014CA">
            <w:pPr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売上</w:t>
            </w: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A014CA">
        <w:trPr>
          <w:trHeight w:val="360"/>
        </w:trPr>
        <w:tc>
          <w:tcPr>
            <w:tcW w:w="1740" w:type="dxa"/>
            <w:gridSpan w:val="2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前月繰越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373074" w:rsidTr="00A014CA">
        <w:trPr>
          <w:trHeight w:val="360"/>
        </w:trPr>
        <w:tc>
          <w:tcPr>
            <w:tcW w:w="1740" w:type="dxa"/>
            <w:gridSpan w:val="2"/>
          </w:tcPr>
          <w:p w:rsidR="00373074" w:rsidRPr="005A5898" w:rsidRDefault="00373074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仕入・外注</w:t>
            </w: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 w:val="restart"/>
          </w:tcPr>
          <w:p w:rsidR="00A014CA" w:rsidRPr="00373074" w:rsidRDefault="00A014CA" w:rsidP="00A014CA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経常収支</w:t>
            </w:r>
          </w:p>
        </w:tc>
        <w:tc>
          <w:tcPr>
            <w:tcW w:w="1206" w:type="dxa"/>
          </w:tcPr>
          <w:p w:rsidR="00A014CA" w:rsidRPr="005A5898" w:rsidRDefault="00A014CA" w:rsidP="00A014CA">
            <w:pPr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現金売上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売掛金回収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（手形回収）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期日決済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その他収入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収入計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買掛金支払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(</w:t>
            </w:r>
            <w:r w:rsidRPr="005A5898">
              <w:rPr>
                <w:rFonts w:hint="eastAsia"/>
                <w:b/>
                <w:sz w:val="14"/>
                <w:szCs w:val="16"/>
              </w:rPr>
              <w:t>手形支払</w:t>
            </w:r>
            <w:r w:rsidRPr="005A5898">
              <w:rPr>
                <w:rFonts w:hint="eastAsia"/>
                <w:b/>
                <w:sz w:val="14"/>
                <w:szCs w:val="16"/>
              </w:rPr>
              <w:t>)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手形決済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人件費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その他経費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支払利息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支払計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差引計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 w:val="restart"/>
          </w:tcPr>
          <w:p w:rsidR="00A014CA" w:rsidRPr="00A014CA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経常外収支</w:t>
            </w: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固定資産売却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A014CA" w:rsidRDefault="00A014CA" w:rsidP="00A014CA">
            <w:pPr>
              <w:wordWr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A014CA" w:rsidRDefault="00A014CA" w:rsidP="00A014CA">
            <w:pPr>
              <w:wordWr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固定資産取得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A014CA" w:rsidRDefault="00A014CA" w:rsidP="00A014CA">
            <w:pPr>
              <w:wordWr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その他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差引計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 w:val="restart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財務支出</w:t>
            </w:r>
          </w:p>
        </w:tc>
        <w:tc>
          <w:tcPr>
            <w:tcW w:w="1206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短期借入金返済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長期借入金返済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返済計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 w:val="restart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財務収入</w:t>
            </w: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短期借入金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A014CA" w:rsidTr="00373074">
        <w:trPr>
          <w:trHeight w:val="360"/>
        </w:trPr>
        <w:tc>
          <w:tcPr>
            <w:tcW w:w="534" w:type="dxa"/>
            <w:vMerge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A014CA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長期借入金</w:t>
            </w: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A014CA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373074" w:rsidTr="00373074">
        <w:trPr>
          <w:trHeight w:val="360"/>
        </w:trPr>
        <w:tc>
          <w:tcPr>
            <w:tcW w:w="534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373074" w:rsidRPr="005A5898" w:rsidRDefault="00A014CA" w:rsidP="00A014CA">
            <w:pPr>
              <w:wordWrap w:val="0"/>
              <w:jc w:val="left"/>
              <w:rPr>
                <w:b/>
                <w:sz w:val="14"/>
                <w:szCs w:val="16"/>
              </w:rPr>
            </w:pPr>
            <w:r w:rsidRPr="005A5898">
              <w:rPr>
                <w:rFonts w:hint="eastAsia"/>
                <w:b/>
                <w:sz w:val="14"/>
                <w:szCs w:val="16"/>
              </w:rPr>
              <w:t>調達計</w:t>
            </w: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  <w:tr w:rsidR="00373074" w:rsidTr="00373074">
        <w:trPr>
          <w:trHeight w:val="360"/>
        </w:trPr>
        <w:tc>
          <w:tcPr>
            <w:tcW w:w="534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373074" w:rsidRPr="00373074" w:rsidRDefault="00A014CA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翌月繰越</w:t>
            </w: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:rsidR="00373074" w:rsidRPr="00373074" w:rsidRDefault="00373074" w:rsidP="00A014CA">
            <w:pPr>
              <w:wordWrap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373074" w:rsidRDefault="00373074" w:rsidP="00373074">
      <w:pPr>
        <w:wordWrap w:val="0"/>
        <w:jc w:val="right"/>
        <w:rPr>
          <w:b/>
        </w:rPr>
      </w:pPr>
    </w:p>
    <w:p w:rsidR="00A014CA" w:rsidRDefault="00A014CA" w:rsidP="00A014CA">
      <w:pPr>
        <w:jc w:val="left"/>
        <w:rPr>
          <w:b/>
        </w:rPr>
      </w:pPr>
      <w:r>
        <w:rPr>
          <w:rFonts w:hint="eastAsia"/>
          <w:b/>
        </w:rPr>
        <w:t>資料４．銀行残高明細書</w:t>
      </w:r>
      <w:r>
        <w:rPr>
          <w:rFonts w:hint="eastAsia"/>
          <w:b/>
        </w:rPr>
        <w:t>(</w:t>
      </w:r>
      <w:r>
        <w:rPr>
          <w:rFonts w:hint="eastAsia"/>
          <w:b/>
        </w:rPr>
        <w:t>平成　年　月　日</w:t>
      </w:r>
      <w:r>
        <w:rPr>
          <w:rFonts w:hint="eastAsia"/>
          <w:b/>
        </w:rPr>
        <w:t>)</w:t>
      </w:r>
    </w:p>
    <w:p w:rsidR="00A014CA" w:rsidRDefault="00A014CA" w:rsidP="00A014CA">
      <w:pPr>
        <w:jc w:val="left"/>
        <w:rPr>
          <w:b/>
        </w:rPr>
      </w:pPr>
    </w:p>
    <w:p w:rsidR="00A014CA" w:rsidRDefault="00A014CA" w:rsidP="00A014CA">
      <w:pPr>
        <w:jc w:val="left"/>
        <w:rPr>
          <w:b/>
        </w:rPr>
      </w:pPr>
    </w:p>
    <w:p w:rsidR="00A014CA" w:rsidRDefault="00A014CA" w:rsidP="00C97C9D">
      <w:pPr>
        <w:jc w:val="center"/>
        <w:rPr>
          <w:b/>
        </w:rPr>
      </w:pPr>
      <w:r>
        <w:rPr>
          <w:rFonts w:hint="eastAsia"/>
          <w:b/>
        </w:rPr>
        <w:t>銀行借入残高明細書</w:t>
      </w:r>
      <w:r>
        <w:rPr>
          <w:rFonts w:hint="eastAsia"/>
          <w:b/>
        </w:rPr>
        <w:t>(</w:t>
      </w:r>
      <w:r>
        <w:rPr>
          <w:rFonts w:hint="eastAsia"/>
          <w:b/>
        </w:rPr>
        <w:t>平成　　年　　月　　日</w:t>
      </w:r>
      <w:r>
        <w:rPr>
          <w:rFonts w:hint="eastAsia"/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126"/>
        <w:gridCol w:w="1648"/>
      </w:tblGrid>
      <w:tr w:rsidR="00C97C9D" w:rsidTr="00C97C9D">
        <w:tc>
          <w:tcPr>
            <w:tcW w:w="1668" w:type="dxa"/>
          </w:tcPr>
          <w:p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:rsidR="00C97C9D" w:rsidRDefault="00C97C9D" w:rsidP="00C97C9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借入条件</w:t>
            </w:r>
            <w:proofErr w:type="gramEnd"/>
          </w:p>
        </w:tc>
        <w:tc>
          <w:tcPr>
            <w:tcW w:w="2126" w:type="dxa"/>
          </w:tcPr>
          <w:p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:rsidTr="00C97C9D">
        <w:tc>
          <w:tcPr>
            <w:tcW w:w="1668" w:type="dxa"/>
            <w:vMerge w:val="restart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:rsidTr="00C97C9D">
        <w:tc>
          <w:tcPr>
            <w:tcW w:w="1668" w:type="dxa"/>
            <w:vMerge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:rsidTr="00C97C9D">
        <w:tc>
          <w:tcPr>
            <w:tcW w:w="1668" w:type="dxa"/>
            <w:vMerge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:rsidTr="00C97C9D">
        <w:tc>
          <w:tcPr>
            <w:tcW w:w="1668" w:type="dxa"/>
            <w:vMerge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C9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C97C9D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:rsidR="00C97C9D" w:rsidRDefault="00C97C9D" w:rsidP="008269D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借入条件</w:t>
            </w:r>
            <w:proofErr w:type="gramEnd"/>
          </w:p>
        </w:tc>
        <w:tc>
          <w:tcPr>
            <w:tcW w:w="2126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:rsidR="00C97C9D" w:rsidRDefault="00C97C9D" w:rsidP="008269D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借入条件</w:t>
            </w:r>
            <w:proofErr w:type="gramEnd"/>
          </w:p>
        </w:tc>
        <w:tc>
          <w:tcPr>
            <w:tcW w:w="2126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:rsidR="00C97C9D" w:rsidRDefault="00C97C9D" w:rsidP="008269D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借入条件</w:t>
            </w:r>
            <w:proofErr w:type="gramEnd"/>
          </w:p>
        </w:tc>
        <w:tc>
          <w:tcPr>
            <w:tcW w:w="2126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銀行名</w:t>
            </w:r>
          </w:p>
        </w:tc>
        <w:tc>
          <w:tcPr>
            <w:tcW w:w="3260" w:type="dxa"/>
            <w:gridSpan w:val="2"/>
          </w:tcPr>
          <w:p w:rsidR="00C97C9D" w:rsidRDefault="00C97C9D" w:rsidP="008269D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借入条件</w:t>
            </w:r>
            <w:proofErr w:type="gramEnd"/>
          </w:p>
        </w:tc>
        <w:tc>
          <w:tcPr>
            <w:tcW w:w="2126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残高</w:t>
            </w: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借入日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返済期限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適用利率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  <w:tr w:rsidR="00C97C9D" w:rsidTr="008269DB">
        <w:tc>
          <w:tcPr>
            <w:tcW w:w="1668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C9D" w:rsidRDefault="00C97C9D" w:rsidP="00826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当初借入金額</w:t>
            </w:r>
          </w:p>
        </w:tc>
        <w:tc>
          <w:tcPr>
            <w:tcW w:w="1701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97C9D" w:rsidRDefault="00C97C9D" w:rsidP="008269DB">
            <w:pPr>
              <w:jc w:val="center"/>
              <w:rPr>
                <w:b/>
              </w:rPr>
            </w:pPr>
          </w:p>
        </w:tc>
      </w:tr>
    </w:tbl>
    <w:p w:rsidR="00A014CA" w:rsidRDefault="00A014CA" w:rsidP="00A014CA">
      <w:pPr>
        <w:jc w:val="right"/>
        <w:rPr>
          <w:b/>
        </w:rPr>
      </w:pPr>
    </w:p>
    <w:p w:rsidR="00A014CA" w:rsidRDefault="00A014CA" w:rsidP="00A014CA">
      <w:pPr>
        <w:jc w:val="right"/>
        <w:rPr>
          <w:b/>
        </w:rPr>
      </w:pPr>
    </w:p>
    <w:p w:rsidR="00A014CA" w:rsidRDefault="00A014CA" w:rsidP="00A014CA">
      <w:pPr>
        <w:jc w:val="right"/>
        <w:rPr>
          <w:b/>
        </w:rPr>
      </w:pPr>
    </w:p>
    <w:p w:rsidR="00A014CA" w:rsidRDefault="00A014CA" w:rsidP="00A014CA">
      <w:pPr>
        <w:jc w:val="right"/>
        <w:rPr>
          <w:b/>
        </w:rPr>
      </w:pPr>
    </w:p>
    <w:p w:rsidR="00A014CA" w:rsidRDefault="00A014CA" w:rsidP="00A014CA">
      <w:pPr>
        <w:jc w:val="right"/>
        <w:rPr>
          <w:b/>
        </w:rPr>
      </w:pPr>
    </w:p>
    <w:p w:rsidR="00A014CA" w:rsidRPr="00373074" w:rsidRDefault="00A014CA" w:rsidP="00A014CA">
      <w:pPr>
        <w:jc w:val="right"/>
        <w:rPr>
          <w:b/>
        </w:rPr>
      </w:pPr>
    </w:p>
    <w:sectPr w:rsidR="00A014CA" w:rsidRPr="00373074" w:rsidSect="005D6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36" w:rsidRDefault="00F86E36" w:rsidP="004A2D17">
      <w:r>
        <w:separator/>
      </w:r>
    </w:p>
  </w:endnote>
  <w:endnote w:type="continuationSeparator" w:id="0">
    <w:p w:rsidR="00F86E36" w:rsidRDefault="00F86E36" w:rsidP="004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36" w:rsidRDefault="00F86E36" w:rsidP="004A2D17">
      <w:r>
        <w:separator/>
      </w:r>
    </w:p>
  </w:footnote>
  <w:footnote w:type="continuationSeparator" w:id="0">
    <w:p w:rsidR="00F86E36" w:rsidRDefault="00F86E36" w:rsidP="004A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3A1"/>
    <w:multiLevelType w:val="hybridMultilevel"/>
    <w:tmpl w:val="79AE7824"/>
    <w:lvl w:ilvl="0" w:tplc="43D6EAE8">
      <w:start w:val="1"/>
      <w:numFmt w:val="decimalFullWidth"/>
      <w:lvlText w:val="%1．"/>
      <w:lvlJc w:val="left"/>
      <w:pPr>
        <w:ind w:left="17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C1"/>
    <w:rsid w:val="001A14AB"/>
    <w:rsid w:val="002A1421"/>
    <w:rsid w:val="00373074"/>
    <w:rsid w:val="004A2D17"/>
    <w:rsid w:val="004D71F8"/>
    <w:rsid w:val="005311C1"/>
    <w:rsid w:val="005A5898"/>
    <w:rsid w:val="005D642C"/>
    <w:rsid w:val="0065225A"/>
    <w:rsid w:val="00666E45"/>
    <w:rsid w:val="00691C3F"/>
    <w:rsid w:val="006B4730"/>
    <w:rsid w:val="00716AC0"/>
    <w:rsid w:val="007B7775"/>
    <w:rsid w:val="00840FCE"/>
    <w:rsid w:val="008D10E7"/>
    <w:rsid w:val="00931245"/>
    <w:rsid w:val="00A014CA"/>
    <w:rsid w:val="00AA3E47"/>
    <w:rsid w:val="00AF5342"/>
    <w:rsid w:val="00C2002B"/>
    <w:rsid w:val="00C459D6"/>
    <w:rsid w:val="00C97C9D"/>
    <w:rsid w:val="00CB4A1C"/>
    <w:rsid w:val="00CE3F9E"/>
    <w:rsid w:val="00DC1337"/>
    <w:rsid w:val="00DE5244"/>
    <w:rsid w:val="00F3009B"/>
    <w:rsid w:val="00F76028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1"/>
    <w:pPr>
      <w:ind w:leftChars="400" w:left="840"/>
    </w:pPr>
  </w:style>
  <w:style w:type="table" w:styleId="a4">
    <w:name w:val="Table Grid"/>
    <w:basedOn w:val="a1"/>
    <w:uiPriority w:val="59"/>
    <w:rsid w:val="0084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2D17"/>
  </w:style>
  <w:style w:type="paragraph" w:styleId="a7">
    <w:name w:val="footer"/>
    <w:basedOn w:val="a"/>
    <w:link w:val="a8"/>
    <w:uiPriority w:val="99"/>
    <w:semiHidden/>
    <w:unhideWhenUsed/>
    <w:rsid w:val="004A2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1"/>
    <w:pPr>
      <w:ind w:leftChars="400" w:left="840"/>
    </w:pPr>
  </w:style>
  <w:style w:type="table" w:styleId="a4">
    <w:name w:val="Table Grid"/>
    <w:basedOn w:val="a1"/>
    <w:uiPriority w:val="59"/>
    <w:rsid w:val="0084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2D17"/>
  </w:style>
  <w:style w:type="paragraph" w:styleId="a7">
    <w:name w:val="footer"/>
    <w:basedOn w:val="a"/>
    <w:link w:val="a8"/>
    <w:uiPriority w:val="99"/>
    <w:semiHidden/>
    <w:unhideWhenUsed/>
    <w:rsid w:val="004A2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4DB0-8ECA-420B-8135-80BD9120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林敦子</dc:creator>
  <cp:lastModifiedBy>林敦子</cp:lastModifiedBy>
  <cp:revision>3</cp:revision>
  <dcterms:created xsi:type="dcterms:W3CDTF">2018-12-04T21:04:00Z</dcterms:created>
  <dcterms:modified xsi:type="dcterms:W3CDTF">2018-12-04T21:04:00Z</dcterms:modified>
</cp:coreProperties>
</file>